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244" w:tblpY="346"/>
        <w:tblW w:w="15276" w:type="dxa"/>
        <w:tblLayout w:type="fixed"/>
        <w:tblLook w:val="04A0" w:firstRow="1" w:lastRow="0" w:firstColumn="1" w:lastColumn="0" w:noHBand="0" w:noVBand="1"/>
      </w:tblPr>
      <w:tblGrid>
        <w:gridCol w:w="3222"/>
        <w:gridCol w:w="13"/>
        <w:gridCol w:w="1686"/>
        <w:gridCol w:w="7"/>
        <w:gridCol w:w="2260"/>
        <w:gridCol w:w="5536"/>
        <w:gridCol w:w="411"/>
        <w:gridCol w:w="426"/>
        <w:gridCol w:w="14"/>
        <w:gridCol w:w="415"/>
        <w:gridCol w:w="425"/>
        <w:gridCol w:w="425"/>
        <w:gridCol w:w="436"/>
      </w:tblGrid>
      <w:tr w:rsidR="00711000" w:rsidRPr="002234F7" w:rsidTr="00C700E9">
        <w:trPr>
          <w:cantSplit/>
          <w:trHeight w:val="465"/>
        </w:trPr>
        <w:tc>
          <w:tcPr>
            <w:tcW w:w="15276" w:type="dxa"/>
            <w:gridSpan w:val="13"/>
            <w:shd w:val="clear" w:color="auto" w:fill="F2F2F2" w:themeFill="background1" w:themeFillShade="F2"/>
          </w:tcPr>
          <w:p w:rsidR="00711000" w:rsidRDefault="00711000" w:rsidP="00C700E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INDIVIDUELLER FÖRDERPLAN  für  </w:t>
            </w:r>
            <w:r w:rsidRPr="00711000">
              <w:rPr>
                <w:rFonts w:ascii="Calibri" w:eastAsia="Calibri" w:hAnsi="Calibri" w:cs="Times New Roman"/>
                <w:b/>
                <w:color w:val="00B050"/>
                <w:sz w:val="36"/>
                <w:szCs w:val="36"/>
              </w:rPr>
              <w:t>D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EUTSCH </w:t>
            </w:r>
            <w:r w:rsidRPr="00711000"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>a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ls </w:t>
            </w:r>
            <w:r w:rsidRPr="00711000">
              <w:rPr>
                <w:rFonts w:ascii="Calibri" w:eastAsia="Calibri" w:hAnsi="Calibri" w:cs="Times New Roman"/>
                <w:b/>
                <w:color w:val="0070C0"/>
                <w:sz w:val="36"/>
                <w:szCs w:val="36"/>
              </w:rPr>
              <w:t>Z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>WEITSPRACHE</w:t>
            </w:r>
          </w:p>
          <w:p w:rsidR="00BB1DAD" w:rsidRPr="008C7C80" w:rsidRDefault="00BB1DAD" w:rsidP="00C700E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711000" w:rsidRDefault="00711000" w:rsidP="00C700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Klasse (</w:t>
            </w:r>
            <w:r w:rsidR="003238CC">
              <w:rPr>
                <w:rFonts w:ascii="Calibri" w:eastAsia="Calibri" w:hAnsi="Calibri" w:cs="Times New Roman"/>
                <w:b/>
                <w:sz w:val="24"/>
                <w:szCs w:val="24"/>
              </w:rPr>
              <w:t>Lerng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ruppe):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724353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="00F12B83" w:rsidRPr="00F12B83">
              <w:rPr>
                <w:rFonts w:ascii="Calibri" w:eastAsia="Calibri" w:hAnsi="Calibri" w:cs="Times New Roman"/>
                <w:b/>
                <w:sz w:val="24"/>
                <w:szCs w:val="24"/>
              </w:rPr>
              <w:t>Lehrperson: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Zeitraum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:                       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</w:t>
            </w:r>
            <w:r w:rsidR="00DB0025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C7C80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C2401D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FP-Nr.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8C7C80" w:rsidRPr="002234F7" w:rsidTr="00C700E9">
        <w:trPr>
          <w:cantSplit/>
          <w:trHeight w:val="1154"/>
        </w:trPr>
        <w:tc>
          <w:tcPr>
            <w:tcW w:w="15276" w:type="dxa"/>
            <w:gridSpan w:val="13"/>
            <w:shd w:val="clear" w:color="auto" w:fill="auto"/>
          </w:tcPr>
          <w:p w:rsidR="008C7C80" w:rsidRPr="008C7C80" w:rsidRDefault="008C7C80" w:rsidP="00C700E9">
            <w:pPr>
              <w:spacing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b/>
                <w:sz w:val="24"/>
                <w:szCs w:val="24"/>
              </w:rPr>
              <w:t>Namen der SchülerInnen, nach Lern-Niveaus (N)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8C7C80" w:rsidRPr="008C7C80" w:rsidRDefault="008C7C80" w:rsidP="00C700E9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8C7C80" w:rsidRPr="008C7C80" w:rsidRDefault="008C7C80" w:rsidP="00C700E9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sz w:val="24"/>
                <w:szCs w:val="24"/>
              </w:rPr>
              <w:t>B:</w:t>
            </w:r>
          </w:p>
          <w:p w:rsidR="008C7C80" w:rsidRPr="008C7C80" w:rsidRDefault="008C7C80" w:rsidP="00C700E9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sz w:val="24"/>
                <w:szCs w:val="24"/>
              </w:rPr>
              <w:t>C:</w:t>
            </w:r>
          </w:p>
        </w:tc>
      </w:tr>
      <w:tr w:rsidR="00F12B83" w:rsidRPr="002234F7" w:rsidTr="00C700E9">
        <w:trPr>
          <w:cantSplit/>
          <w:trHeight w:val="380"/>
        </w:trPr>
        <w:tc>
          <w:tcPr>
            <w:tcW w:w="15276" w:type="dxa"/>
            <w:gridSpan w:val="13"/>
            <w:shd w:val="clear" w:color="auto" w:fill="FDE9D9" w:themeFill="accent6" w:themeFillTint="33"/>
          </w:tcPr>
          <w:p w:rsidR="00F12B83" w:rsidRPr="00F12B83" w:rsidRDefault="00F12B83" w:rsidP="00C700E9">
            <w:pPr>
              <w:spacing w:line="259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2B8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THEMA: </w:t>
            </w:r>
          </w:p>
        </w:tc>
      </w:tr>
      <w:tr w:rsidR="00CE3E7D" w:rsidRPr="002234F7" w:rsidTr="00C700E9">
        <w:trPr>
          <w:cantSplit/>
          <w:trHeight w:val="465"/>
        </w:trPr>
        <w:tc>
          <w:tcPr>
            <w:tcW w:w="3222" w:type="dxa"/>
            <w:vMerge w:val="restart"/>
            <w:shd w:val="clear" w:color="auto" w:fill="F2F2F2" w:themeFill="background1" w:themeFillShade="F2"/>
          </w:tcPr>
          <w:p w:rsidR="00CE3E7D" w:rsidRPr="002234F7" w:rsidRDefault="00C92687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LERN</w:t>
            </w:r>
            <w:r w:rsidR="00CE3E7D"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BEREICH</w:t>
            </w:r>
          </w:p>
        </w:tc>
        <w:tc>
          <w:tcPr>
            <w:tcW w:w="1699" w:type="dxa"/>
            <w:gridSpan w:val="2"/>
            <w:vMerge w:val="restart"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Ist-Stand</w:t>
            </w:r>
          </w:p>
        </w:tc>
        <w:tc>
          <w:tcPr>
            <w:tcW w:w="2267" w:type="dxa"/>
            <w:gridSpan w:val="2"/>
            <w:vMerge w:val="restart"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Förderziele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caps/>
                <w:sz w:val="24"/>
                <w:szCs w:val="24"/>
              </w:rPr>
            </w:pPr>
          </w:p>
        </w:tc>
        <w:tc>
          <w:tcPr>
            <w:tcW w:w="5536" w:type="dxa"/>
            <w:vMerge w:val="restart"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Förderangebote</w:t>
            </w:r>
          </w:p>
          <w:p w:rsidR="00CE3E7D" w:rsidRPr="002234F7" w:rsidRDefault="00CE3E7D" w:rsidP="00C700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shd w:val="clear" w:color="auto" w:fill="F2F2F2" w:themeFill="background1" w:themeFillShade="F2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DOKUMENTATION</w:t>
            </w:r>
          </w:p>
        </w:tc>
      </w:tr>
      <w:tr w:rsidR="00E62FCC" w:rsidRPr="002234F7" w:rsidTr="00C700E9">
        <w:trPr>
          <w:cantSplit/>
          <w:trHeight w:val="70"/>
        </w:trPr>
        <w:tc>
          <w:tcPr>
            <w:tcW w:w="3222" w:type="dxa"/>
            <w:vMerge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vMerge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vMerge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5536" w:type="dxa"/>
            <w:vMerge/>
            <w:shd w:val="clear" w:color="auto" w:fill="F2F2F2" w:themeFill="background1" w:themeFillShade="F2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Calibri"/>
                <w:b/>
                <w:caps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32666766" wp14:editId="1D996FED">
                  <wp:extent cx="132715" cy="14224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22678F99" wp14:editId="79FC9268">
                  <wp:extent cx="133350" cy="13208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698997F7" wp14:editId="5E97C60E">
                  <wp:extent cx="149860" cy="145415"/>
                  <wp:effectExtent l="0" t="0" r="254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7F95F36E" wp14:editId="36A8B5D4">
                  <wp:extent cx="132715" cy="130810"/>
                  <wp:effectExtent l="0" t="0" r="63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01544B07" wp14:editId="19CF0A30">
                  <wp:extent cx="136469" cy="133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081" w:rsidRPr="002234F7" w:rsidTr="00C700E9">
        <w:trPr>
          <w:cantSplit/>
          <w:trHeight w:val="396"/>
        </w:trPr>
        <w:tc>
          <w:tcPr>
            <w:tcW w:w="3222" w:type="dxa"/>
            <w:vMerge w:val="restart"/>
            <w:shd w:val="clear" w:color="auto" w:fill="DBE5F1" w:themeFill="accent1" w:themeFillTint="33"/>
          </w:tcPr>
          <w:p w:rsidR="00CE3E7D" w:rsidRPr="002234F7" w:rsidRDefault="00BC7081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Gehörschulung/</w:t>
            </w:r>
            <w:r w:rsidR="00CE3E7D"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Aussprache</w:t>
            </w:r>
          </w:p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rPr>
                <w:rFonts w:ascii="Calibri" w:eastAsia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33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</w:tr>
      <w:tr w:rsidR="00BC7081" w:rsidRPr="002234F7" w:rsidTr="00C700E9">
        <w:trPr>
          <w:cantSplit/>
          <w:trHeight w:val="410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</w:tr>
      <w:tr w:rsidR="00BC7081" w:rsidRPr="002234F7" w:rsidTr="00C700E9">
        <w:trPr>
          <w:cantSplit/>
          <w:trHeight w:val="326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</w:pPr>
          </w:p>
        </w:tc>
      </w:tr>
      <w:tr w:rsidR="00BC7081" w:rsidRPr="002234F7" w:rsidTr="00C700E9">
        <w:trPr>
          <w:cantSplit/>
          <w:trHeight w:val="332"/>
        </w:trPr>
        <w:tc>
          <w:tcPr>
            <w:tcW w:w="3222" w:type="dxa"/>
            <w:vMerge w:val="restart"/>
            <w:shd w:val="clear" w:color="auto" w:fill="DBE5F1" w:themeFill="accent1" w:themeFillTint="33"/>
          </w:tcPr>
          <w:p w:rsidR="00CE3E7D" w:rsidRPr="002234F7" w:rsidRDefault="00CE3E7D" w:rsidP="00C700E9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Alphabetisierung</w:t>
            </w:r>
          </w:p>
          <w:p w:rsidR="00CE3E7D" w:rsidRPr="002234F7" w:rsidRDefault="00CE3E7D" w:rsidP="00C700E9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Zweitschrifterwerb</w:t>
            </w:r>
          </w:p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324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ind w:right="34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342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ind w:right="34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276"/>
        </w:trPr>
        <w:tc>
          <w:tcPr>
            <w:tcW w:w="3222" w:type="dxa"/>
            <w:vMerge w:val="restart"/>
            <w:shd w:val="clear" w:color="auto" w:fill="DBE5F1" w:themeFill="accent1" w:themeFillTint="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Wortschatz</w:t>
            </w:r>
          </w:p>
          <w:p w:rsidR="00376CC8" w:rsidRPr="00376CC8" w:rsidRDefault="00376CC8" w:rsidP="00C700E9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C700E9" w:rsidRPr="000334F9" w:rsidRDefault="00376CC8" w:rsidP="00C700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298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Default="00CE3E7D" w:rsidP="00C700E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285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Default="00CE3E7D" w:rsidP="00C700E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8C7C80" w:rsidRDefault="00CE3E7D" w:rsidP="00C700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615"/>
        </w:trPr>
        <w:tc>
          <w:tcPr>
            <w:tcW w:w="3222" w:type="dxa"/>
            <w:vMerge w:val="restart"/>
            <w:shd w:val="clear" w:color="auto" w:fill="DBE5F1" w:themeFill="accent1" w:themeFillTint="33"/>
          </w:tcPr>
          <w:p w:rsidR="00C700E9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Sprachstrukturen</w:t>
            </w:r>
          </w:p>
          <w:p w:rsidR="00C700E9" w:rsidRDefault="00C700E9" w:rsidP="00C700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4F9">
              <w:rPr>
                <w:rFonts w:ascii="Calibri" w:eastAsia="Calibri" w:hAnsi="Calibri" w:cs="Times New Roman"/>
                <w:sz w:val="20"/>
                <w:szCs w:val="20"/>
              </w:rPr>
              <w:t>Zone der nächsten Entwicklung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76CC8" w:rsidRPr="00376CC8" w:rsidRDefault="00376CC8" w:rsidP="00C700E9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C700E9" w:rsidRPr="000334F9" w:rsidRDefault="00376CC8" w:rsidP="00C700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C700E9" w:rsidRPr="00E10E00" w:rsidRDefault="00C700E9" w:rsidP="00C700E9">
            <w:pPr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C700E9" w:rsidRDefault="00C700E9" w:rsidP="00C700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Satz- und</w:t>
            </w:r>
            <w:r w:rsidRPr="00E10E0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0E00">
              <w:rPr>
                <w:rFonts w:ascii="Calibri" w:eastAsia="Calibri" w:hAnsi="Calibri" w:cs="Times New Roman"/>
                <w:b/>
                <w:sz w:val="20"/>
                <w:szCs w:val="20"/>
              </w:rPr>
              <w:t>Wortbau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0334F9" w:rsidRPr="00C700E9" w:rsidRDefault="00C700E9" w:rsidP="00C700E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Verbformen, Verb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stellung, Nomen: </w:t>
            </w: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Realisierung v. Subjekten u.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Objek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ten</w:t>
            </w:r>
            <w:proofErr w:type="spellEnd"/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D0876">
              <w:rPr>
                <w:rFonts w:ascii="Calibri" w:eastAsia="Calibri" w:hAnsi="Calibri" w:cs="Times New Roman"/>
                <w:sz w:val="20"/>
                <w:szCs w:val="20"/>
              </w:rPr>
              <w:t>Aussageverbindungen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Konjunk-tionen</w:t>
            </w:r>
            <w:proofErr w:type="spellEnd"/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weitere Strukturwörter: Artikel, Präpositionen, Pronomen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0334F9" w:rsidRPr="002234F7" w:rsidRDefault="000334F9" w:rsidP="00C700E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0334F9" w:rsidRPr="002234F7" w:rsidRDefault="000334F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8C7C80" w:rsidRPr="002234F7" w:rsidTr="00C700E9">
        <w:trPr>
          <w:cantSplit/>
          <w:trHeight w:val="780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8C7C80" w:rsidRPr="001A6ED4" w:rsidRDefault="008C7C80" w:rsidP="00C700E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8C7C80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8C7C80" w:rsidRPr="002234F7" w:rsidRDefault="008C7C80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C700E9" w:rsidRPr="002234F7" w:rsidTr="00C700E9">
        <w:trPr>
          <w:cantSplit/>
          <w:trHeight w:val="885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700E9" w:rsidRPr="001A6ED4" w:rsidRDefault="00C700E9" w:rsidP="00C700E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700E9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700E9" w:rsidRPr="002234F7" w:rsidRDefault="00C700E9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28"/>
        </w:trPr>
        <w:tc>
          <w:tcPr>
            <w:tcW w:w="3222" w:type="dxa"/>
            <w:vMerge w:val="restart"/>
            <w:shd w:val="clear" w:color="auto" w:fill="FFCCFF"/>
          </w:tcPr>
          <w:p w:rsidR="00CE3E7D" w:rsidRPr="002234F7" w:rsidRDefault="00CE3E7D" w:rsidP="00C700E9">
            <w:pPr>
              <w:shd w:val="clear" w:color="auto" w:fill="FFCCFF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Hörverstehen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sz w:val="8"/>
                <w:szCs w:val="8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03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shd w:val="clear" w:color="auto" w:fill="E6CDFF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22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shd w:val="clear" w:color="auto" w:fill="E6CDFF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52"/>
        </w:trPr>
        <w:tc>
          <w:tcPr>
            <w:tcW w:w="3222" w:type="dxa"/>
            <w:vMerge w:val="restart"/>
            <w:shd w:val="clear" w:color="auto" w:fill="FFCCFF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Sprechen/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Mündliches Sprachhandeln</w:t>
            </w:r>
          </w:p>
          <w:p w:rsidR="00376CC8" w:rsidRPr="00376CC8" w:rsidRDefault="00376CC8" w:rsidP="001B0D28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1B0D28" w:rsidRPr="000334F9" w:rsidRDefault="00376CC8" w:rsidP="001B0D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CE3E7D" w:rsidRPr="002234F7" w:rsidRDefault="00CE3E7D" w:rsidP="00C700E9">
            <w:pPr>
              <w:tabs>
                <w:tab w:val="center" w:pos="998"/>
                <w:tab w:val="right" w:pos="199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357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E62FCC" w:rsidRPr="00E62FCC" w:rsidRDefault="00E62FCC" w:rsidP="00C700E9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32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20"/>
        </w:trPr>
        <w:tc>
          <w:tcPr>
            <w:tcW w:w="3222" w:type="dxa"/>
            <w:vMerge w:val="restart"/>
            <w:shd w:val="clear" w:color="auto" w:fill="FFCCFF"/>
          </w:tcPr>
          <w:p w:rsidR="00F12B83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Lesen/Leseverstehen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356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18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F12B83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F12B83" w:rsidRPr="002234F7" w:rsidRDefault="00F12B83" w:rsidP="00C700E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401"/>
        </w:trPr>
        <w:tc>
          <w:tcPr>
            <w:tcW w:w="3222" w:type="dxa"/>
            <w:vMerge w:val="restart"/>
            <w:shd w:val="clear" w:color="auto" w:fill="FFCCFF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Schreiben/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Schriftliches Sprachhandeln</w:t>
            </w:r>
          </w:p>
          <w:p w:rsidR="00CE3E7D" w:rsidRDefault="00CE3E7D" w:rsidP="00C700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D28">
              <w:rPr>
                <w:rFonts w:ascii="Calibri" w:eastAsia="Calibri" w:hAnsi="Calibri" w:cs="Times New Roman"/>
                <w:sz w:val="24"/>
                <w:szCs w:val="24"/>
              </w:rPr>
              <w:t>(Texte verfassen)</w:t>
            </w:r>
          </w:p>
          <w:p w:rsidR="00376CC8" w:rsidRPr="00376CC8" w:rsidRDefault="00376CC8" w:rsidP="00C700E9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1B0D28" w:rsidRPr="000334F9" w:rsidRDefault="00376CC8" w:rsidP="001B0D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CE3E7D" w:rsidRPr="001B0D28" w:rsidRDefault="00CE3E7D" w:rsidP="00C700E9">
            <w:pPr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351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292"/>
        </w:trPr>
        <w:tc>
          <w:tcPr>
            <w:tcW w:w="3222" w:type="dxa"/>
            <w:vMerge/>
            <w:shd w:val="clear" w:color="auto" w:fill="FFCCFF"/>
          </w:tcPr>
          <w:p w:rsidR="00CE3E7D" w:rsidRPr="002234F7" w:rsidRDefault="00CE3E7D" w:rsidP="00C700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BC7081" w:rsidRPr="002234F7" w:rsidTr="00C700E9">
        <w:trPr>
          <w:cantSplit/>
          <w:trHeight w:val="399"/>
        </w:trPr>
        <w:tc>
          <w:tcPr>
            <w:tcW w:w="3222" w:type="dxa"/>
            <w:vMerge w:val="restart"/>
            <w:shd w:val="clear" w:color="auto" w:fill="DBE5F1" w:themeFill="accent1" w:themeFillTint="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Orthografie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(Rechtschreibung)</w:t>
            </w:r>
          </w:p>
          <w:p w:rsidR="00CE3E7D" w:rsidRPr="00376CC8" w:rsidRDefault="00CE3E7D" w:rsidP="00C700E9">
            <w:pPr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:rsidR="001B0D28" w:rsidRPr="000334F9" w:rsidRDefault="00376CC8" w:rsidP="001B0D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C7081" w:rsidRPr="002234F7" w:rsidTr="00C700E9">
        <w:trPr>
          <w:cantSplit/>
          <w:trHeight w:val="420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C7081" w:rsidRPr="002234F7" w:rsidTr="00C700E9">
        <w:trPr>
          <w:cantSplit/>
          <w:trHeight w:val="412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C7081" w:rsidRPr="002234F7" w:rsidTr="00C700E9">
        <w:trPr>
          <w:cantSplit/>
          <w:trHeight w:val="307"/>
        </w:trPr>
        <w:tc>
          <w:tcPr>
            <w:tcW w:w="3222" w:type="dxa"/>
            <w:vMerge w:val="restart"/>
            <w:shd w:val="clear" w:color="auto" w:fill="DBE5F1" w:themeFill="accent1" w:themeFillTint="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Sprach</w:t>
            </w:r>
            <w:r w:rsidR="00D76101">
              <w:rPr>
                <w:rFonts w:ascii="Calibri" w:eastAsia="Calibri" w:hAnsi="Calibri" w:cs="Calibri"/>
                <w:b/>
                <w:sz w:val="24"/>
                <w:szCs w:val="24"/>
              </w:rPr>
              <w:t>bewusstheit</w:t>
            </w:r>
          </w:p>
          <w:p w:rsidR="00CE3E7D" w:rsidRPr="002234F7" w:rsidRDefault="00CE3E7D" w:rsidP="00C700E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(Sprachbetrachtung)</w:t>
            </w:r>
          </w:p>
          <w:p w:rsidR="00CE3E7D" w:rsidRPr="002234F7" w:rsidRDefault="00CE3E7D" w:rsidP="00C700E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CE3E7D" w:rsidRPr="002234F7" w:rsidRDefault="00CE3E7D" w:rsidP="00C700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C7081" w:rsidRPr="002234F7" w:rsidTr="00C700E9">
        <w:trPr>
          <w:cantSplit/>
          <w:trHeight w:val="269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C7081" w:rsidRPr="002234F7" w:rsidTr="00C700E9">
        <w:trPr>
          <w:cantSplit/>
          <w:trHeight w:val="217"/>
        </w:trPr>
        <w:tc>
          <w:tcPr>
            <w:tcW w:w="3222" w:type="dxa"/>
            <w:vMerge/>
            <w:shd w:val="clear" w:color="auto" w:fill="DBE5F1" w:themeFill="accent1" w:themeFillTint="33"/>
          </w:tcPr>
          <w:p w:rsidR="00CE3E7D" w:rsidRPr="002234F7" w:rsidRDefault="00CE3E7D" w:rsidP="00C700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26" w:type="dxa"/>
            <w:shd w:val="clear" w:color="auto" w:fill="00B05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CE3E7D" w:rsidRPr="002234F7" w:rsidRDefault="00CE3E7D" w:rsidP="00C700E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E62FCC" w:rsidTr="005F61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235" w:type="dxa"/>
            <w:gridSpan w:val="2"/>
            <w:shd w:val="clear" w:color="auto" w:fill="FFFFCC"/>
          </w:tcPr>
          <w:p w:rsidR="00E62FCC" w:rsidRDefault="00E62FCC" w:rsidP="00C700E9">
            <w:pPr>
              <w:jc w:val="center"/>
              <w:rPr>
                <w:b/>
                <w:sz w:val="24"/>
                <w:szCs w:val="24"/>
              </w:rPr>
            </w:pPr>
            <w:r w:rsidRPr="00E62FCC">
              <w:rPr>
                <w:b/>
                <w:sz w:val="24"/>
                <w:szCs w:val="24"/>
              </w:rPr>
              <w:t>Weitere Lernbereiche</w:t>
            </w:r>
          </w:p>
          <w:p w:rsidR="00E62FCC" w:rsidRPr="00E62FCC" w:rsidRDefault="00E62FCC" w:rsidP="00C700E9">
            <w:pPr>
              <w:jc w:val="center"/>
              <w:rPr>
                <w:sz w:val="24"/>
                <w:szCs w:val="24"/>
              </w:rPr>
            </w:pPr>
            <w:r w:rsidRPr="00E62FCC">
              <w:rPr>
                <w:sz w:val="24"/>
                <w:szCs w:val="24"/>
              </w:rPr>
              <w:t>(z. B. Mathematik)</w:t>
            </w:r>
          </w:p>
        </w:tc>
        <w:tc>
          <w:tcPr>
            <w:tcW w:w="1693" w:type="dxa"/>
            <w:gridSpan w:val="2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shd w:val="clear" w:color="auto" w:fill="00B050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BD4B4" w:themeFill="accent6" w:themeFillTint="66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9933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0000"/>
          </w:tcPr>
          <w:p w:rsidR="00E62FCC" w:rsidRDefault="00E62FCC" w:rsidP="00C700E9">
            <w:pPr>
              <w:rPr>
                <w:sz w:val="24"/>
                <w:szCs w:val="24"/>
              </w:rPr>
            </w:pPr>
          </w:p>
          <w:p w:rsidR="00E62FCC" w:rsidRPr="00E62FCC" w:rsidRDefault="00E62FCC" w:rsidP="00C700E9">
            <w:pPr>
              <w:rPr>
                <w:sz w:val="24"/>
                <w:szCs w:val="24"/>
              </w:rPr>
            </w:pPr>
          </w:p>
        </w:tc>
      </w:tr>
      <w:tr w:rsidR="00E62FCC" w:rsidTr="00C70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5276" w:type="dxa"/>
            <w:gridSpan w:val="13"/>
            <w:shd w:val="clear" w:color="auto" w:fill="auto"/>
          </w:tcPr>
          <w:p w:rsidR="00C0667B" w:rsidRPr="00C0667B" w:rsidRDefault="00E62FCC" w:rsidP="00C7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Anmerkungen:</w:t>
            </w:r>
          </w:p>
        </w:tc>
      </w:tr>
    </w:tbl>
    <w:p w:rsidR="00E62FCC" w:rsidRDefault="00E62FCC" w:rsidP="00E62FCC"/>
    <w:sectPr w:rsidR="00E62FCC" w:rsidSect="002234F7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6" w:rsidRDefault="00A73456" w:rsidP="002234F7">
      <w:pPr>
        <w:spacing w:after="0" w:line="240" w:lineRule="auto"/>
      </w:pPr>
      <w:r>
        <w:separator/>
      </w:r>
    </w:p>
  </w:endnote>
  <w:endnote w:type="continuationSeparator" w:id="0">
    <w:p w:rsidR="00A73456" w:rsidRDefault="00A73456" w:rsidP="002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F7" w:rsidRPr="006868D3" w:rsidRDefault="002234F7">
    <w:pPr>
      <w:pStyle w:val="Fuzeile"/>
      <w:rPr>
        <w:sz w:val="18"/>
        <w:szCs w:val="18"/>
      </w:rPr>
    </w:pPr>
    <w:r w:rsidRPr="006868D3">
      <w:rPr>
        <w:sz w:val="18"/>
        <w:szCs w:val="18"/>
      </w:rPr>
      <w:t xml:space="preserve">LAG-Lt. Maggie Eickhoff, </w:t>
    </w:r>
    <w:proofErr w:type="spellStart"/>
    <w:r w:rsidRPr="006868D3">
      <w:rPr>
        <w:sz w:val="18"/>
        <w:szCs w:val="18"/>
      </w:rPr>
      <w:t>BEd</w:t>
    </w:r>
    <w:proofErr w:type="spellEnd"/>
    <w:r w:rsidRPr="006868D3">
      <w:rPr>
        <w:sz w:val="18"/>
        <w:szCs w:val="18"/>
      </w:rPr>
      <w:t xml:space="preserve">   November 2018</w:t>
    </w:r>
  </w:p>
  <w:p w:rsidR="002234F7" w:rsidRDefault="00223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56" w:rsidRDefault="00A73456" w:rsidP="002234F7">
      <w:pPr>
        <w:spacing w:after="0" w:line="240" w:lineRule="auto"/>
      </w:pPr>
      <w:r>
        <w:separator/>
      </w:r>
    </w:p>
  </w:footnote>
  <w:footnote w:type="continuationSeparator" w:id="0">
    <w:p w:rsidR="00A73456" w:rsidRDefault="00A73456" w:rsidP="0022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F7"/>
    <w:rsid w:val="000334F9"/>
    <w:rsid w:val="00053994"/>
    <w:rsid w:val="0007132C"/>
    <w:rsid w:val="000C1743"/>
    <w:rsid w:val="00112570"/>
    <w:rsid w:val="001230E8"/>
    <w:rsid w:val="001233DA"/>
    <w:rsid w:val="00146F7F"/>
    <w:rsid w:val="0019755F"/>
    <w:rsid w:val="001A6ED4"/>
    <w:rsid w:val="001B0D28"/>
    <w:rsid w:val="001B602B"/>
    <w:rsid w:val="002234F7"/>
    <w:rsid w:val="00261850"/>
    <w:rsid w:val="003238CC"/>
    <w:rsid w:val="00345274"/>
    <w:rsid w:val="0036601A"/>
    <w:rsid w:val="00376CC8"/>
    <w:rsid w:val="00395F8B"/>
    <w:rsid w:val="00486A40"/>
    <w:rsid w:val="004F60FD"/>
    <w:rsid w:val="005F61FF"/>
    <w:rsid w:val="006868D3"/>
    <w:rsid w:val="006E0D69"/>
    <w:rsid w:val="00711000"/>
    <w:rsid w:val="00724353"/>
    <w:rsid w:val="00745A7C"/>
    <w:rsid w:val="007B1F6E"/>
    <w:rsid w:val="008C7C80"/>
    <w:rsid w:val="009C4A4B"/>
    <w:rsid w:val="00A10482"/>
    <w:rsid w:val="00A56626"/>
    <w:rsid w:val="00A73456"/>
    <w:rsid w:val="00AA5D9F"/>
    <w:rsid w:val="00AB08F3"/>
    <w:rsid w:val="00AC2C0F"/>
    <w:rsid w:val="00B91EF3"/>
    <w:rsid w:val="00BA3DF7"/>
    <w:rsid w:val="00BB1DAD"/>
    <w:rsid w:val="00BB72F5"/>
    <w:rsid w:val="00BC0D19"/>
    <w:rsid w:val="00BC7081"/>
    <w:rsid w:val="00C0667B"/>
    <w:rsid w:val="00C2401D"/>
    <w:rsid w:val="00C700E9"/>
    <w:rsid w:val="00C92687"/>
    <w:rsid w:val="00CA1F1A"/>
    <w:rsid w:val="00CB7FEF"/>
    <w:rsid w:val="00CC103D"/>
    <w:rsid w:val="00CE3E7D"/>
    <w:rsid w:val="00CF54BA"/>
    <w:rsid w:val="00D10EF0"/>
    <w:rsid w:val="00D1703F"/>
    <w:rsid w:val="00D6526A"/>
    <w:rsid w:val="00D76101"/>
    <w:rsid w:val="00DB0025"/>
    <w:rsid w:val="00E62FCC"/>
    <w:rsid w:val="00E75DD6"/>
    <w:rsid w:val="00F12B83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2018-12-03T11:50:00Z</cp:lastPrinted>
  <dcterms:created xsi:type="dcterms:W3CDTF">2018-12-14T06:55:00Z</dcterms:created>
  <dcterms:modified xsi:type="dcterms:W3CDTF">2018-12-14T06:55:00Z</dcterms:modified>
</cp:coreProperties>
</file>